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1" w:rsidRPr="00890CF1" w:rsidRDefault="00890CF1" w:rsidP="00890CF1">
      <w:pPr>
        <w:tabs>
          <w:tab w:val="left" w:pos="5208"/>
        </w:tabs>
        <w:jc w:val="both"/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b/>
        </w:rPr>
      </w:pPr>
      <w:r w:rsidRPr="00890CF1">
        <w:rPr>
          <w:rFonts w:ascii="Times New Roman" w:hAnsi="Times New Roman" w:cs="Times New Roman"/>
          <w:b/>
        </w:rPr>
        <w:t>ИНФОРМАЦИЯ</w:t>
      </w:r>
    </w:p>
    <w:p w:rsidR="00890CF1" w:rsidRPr="00FE2F35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>о рассмотрении письменных обращений граждан в администрацию</w:t>
      </w:r>
      <w:r w:rsidR="00FE2F35" w:rsidRPr="00FE2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2F35" w:rsidRPr="00FE2F35">
        <w:rPr>
          <w:rFonts w:ascii="Times New Roman" w:hAnsi="Times New Roman" w:cs="Times New Roman"/>
          <w:b/>
          <w:sz w:val="28"/>
          <w:szCs w:val="28"/>
        </w:rPr>
        <w:t>Гухойского</w:t>
      </w:r>
      <w:proofErr w:type="spellEnd"/>
      <w:r w:rsidR="00FE2F35" w:rsidRPr="00FE2F35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 w:rsidR="00FE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90CF1" w:rsidRPr="00FE2F35" w:rsidRDefault="001C2E12" w:rsidP="00890CF1">
      <w:pPr>
        <w:tabs>
          <w:tab w:val="left" w:pos="5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0CF1" w:rsidRPr="00FE2F35">
        <w:rPr>
          <w:rFonts w:ascii="Times New Roman" w:hAnsi="Times New Roman" w:cs="Times New Roman"/>
          <w:b/>
          <w:sz w:val="28"/>
          <w:szCs w:val="28"/>
        </w:rPr>
        <w:t>за  2016 г.</w:t>
      </w:r>
    </w:p>
    <w:p w:rsidR="00890CF1" w:rsidRPr="00890CF1" w:rsidRDefault="00890CF1" w:rsidP="00890CF1">
      <w:pPr>
        <w:tabs>
          <w:tab w:val="left" w:pos="915"/>
          <w:tab w:val="left" w:pos="5208"/>
        </w:tabs>
        <w:rPr>
          <w:rFonts w:ascii="Times New Roman" w:hAnsi="Times New Roman" w:cs="Times New Roman"/>
        </w:rPr>
      </w:pPr>
      <w:r w:rsidRPr="00890CF1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2"/>
        <w:gridCol w:w="4209"/>
      </w:tblGrid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0CF1">
              <w:rPr>
                <w:rFonts w:ascii="Times New Roman" w:hAnsi="Times New Roman" w:cs="Times New Roman"/>
                <w:b/>
              </w:rPr>
              <w:t>Результат рассмотрения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0CF1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</w:tr>
      <w:tr w:rsidR="00890CF1" w:rsidRPr="00890CF1" w:rsidTr="00DF07C3">
        <w:trPr>
          <w:trHeight w:val="574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Всего получено обращений из них:</w:t>
            </w:r>
          </w:p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auto"/>
          </w:tcPr>
          <w:p w:rsidR="00890CF1" w:rsidRPr="001C2E12" w:rsidRDefault="001C2E12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получено коллективных обращений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получено повторных обращений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Всего рассмотрено из них:</w:t>
            </w:r>
          </w:p>
        </w:tc>
        <w:tc>
          <w:tcPr>
            <w:tcW w:w="4251" w:type="dxa"/>
            <w:shd w:val="clear" w:color="auto" w:fill="auto"/>
          </w:tcPr>
          <w:p w:rsidR="00890CF1" w:rsidRPr="001C2E12" w:rsidRDefault="001C2E12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поставлено на дополнительный контроль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решено положительно</w:t>
            </w:r>
          </w:p>
        </w:tc>
        <w:tc>
          <w:tcPr>
            <w:tcW w:w="4251" w:type="dxa"/>
            <w:shd w:val="clear" w:color="auto" w:fill="auto"/>
          </w:tcPr>
          <w:p w:rsidR="00890CF1" w:rsidRPr="001C2E12" w:rsidRDefault="001C2E12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Отказано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Разъяснено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Проверено с выездом на место: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- факты подтвердилось 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rPr>
          <w:trHeight w:val="295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- факты не подтвердились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виновные наказаны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рассмотрено на комиссии </w:t>
            </w:r>
          </w:p>
        </w:tc>
        <w:tc>
          <w:tcPr>
            <w:tcW w:w="425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</w:tbl>
    <w:p w:rsidR="00890CF1" w:rsidRPr="00890CF1" w:rsidRDefault="00890CF1" w:rsidP="00890CF1">
      <w:pPr>
        <w:tabs>
          <w:tab w:val="left" w:pos="915"/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90CF1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90CF1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90CF1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90CF1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90CF1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90CF1" w:rsidRPr="00FE2F35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890CF1" w:rsidRPr="00FE2F35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приема граждан первыми руководителями администрации </w:t>
      </w:r>
      <w:proofErr w:type="spellStart"/>
      <w:r w:rsidR="001C2E12" w:rsidRPr="00FE2F35">
        <w:rPr>
          <w:rFonts w:ascii="Times New Roman" w:hAnsi="Times New Roman" w:cs="Times New Roman"/>
          <w:b/>
          <w:sz w:val="28"/>
          <w:szCs w:val="28"/>
        </w:rPr>
        <w:t>Гухойского</w:t>
      </w:r>
      <w:proofErr w:type="spellEnd"/>
      <w:r w:rsidR="001C2E12" w:rsidRPr="00FE2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F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90CF1" w:rsidRPr="00FE2F35" w:rsidRDefault="00890CF1" w:rsidP="00890CF1">
      <w:pPr>
        <w:tabs>
          <w:tab w:val="left" w:pos="5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>за 2016 г.</w:t>
      </w:r>
    </w:p>
    <w:p w:rsidR="00890CF1" w:rsidRPr="00890CF1" w:rsidRDefault="00890CF1" w:rsidP="00890CF1">
      <w:pPr>
        <w:tabs>
          <w:tab w:val="left" w:pos="915"/>
          <w:tab w:val="left" w:pos="5208"/>
        </w:tabs>
        <w:rPr>
          <w:rFonts w:ascii="Times New Roman" w:hAnsi="Times New Roman" w:cs="Times New Roman"/>
        </w:rPr>
      </w:pPr>
      <w:r w:rsidRPr="00890CF1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890CF1" w:rsidRPr="00890CF1" w:rsidTr="00DF07C3">
        <w:tc>
          <w:tcPr>
            <w:tcW w:w="4790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0CF1">
              <w:rPr>
                <w:rFonts w:ascii="Times New Roman" w:hAnsi="Times New Roman" w:cs="Times New Roman"/>
                <w:b/>
              </w:rPr>
              <w:t>Результат рассмотрения</w:t>
            </w:r>
          </w:p>
        </w:tc>
        <w:tc>
          <w:tcPr>
            <w:tcW w:w="478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0CF1">
              <w:rPr>
                <w:rFonts w:ascii="Times New Roman" w:hAnsi="Times New Roman" w:cs="Times New Roman"/>
                <w:b/>
              </w:rPr>
              <w:t xml:space="preserve">Количество обращений </w:t>
            </w:r>
          </w:p>
        </w:tc>
      </w:tr>
      <w:tr w:rsidR="00890CF1" w:rsidRPr="00890CF1" w:rsidTr="00DF07C3">
        <w:tc>
          <w:tcPr>
            <w:tcW w:w="4790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Всего обращений </w:t>
            </w:r>
          </w:p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781" w:type="dxa"/>
            <w:shd w:val="clear" w:color="auto" w:fill="auto"/>
          </w:tcPr>
          <w:p w:rsidR="00890CF1" w:rsidRPr="00890CF1" w:rsidRDefault="00890CF1" w:rsidP="001C2E12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7</w:t>
            </w:r>
            <w:r w:rsidR="001C2E12">
              <w:rPr>
                <w:rFonts w:ascii="Times New Roman" w:hAnsi="Times New Roman" w:cs="Times New Roman"/>
              </w:rPr>
              <w:t>24</w:t>
            </w:r>
          </w:p>
        </w:tc>
      </w:tr>
      <w:tr w:rsidR="00890CF1" w:rsidRPr="00890CF1" w:rsidTr="00DF07C3">
        <w:tc>
          <w:tcPr>
            <w:tcW w:w="4790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   решено положительно</w:t>
            </w:r>
          </w:p>
        </w:tc>
        <w:tc>
          <w:tcPr>
            <w:tcW w:w="478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c>
          <w:tcPr>
            <w:tcW w:w="4790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   отказано</w:t>
            </w:r>
          </w:p>
        </w:tc>
        <w:tc>
          <w:tcPr>
            <w:tcW w:w="478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  <w:tr w:rsidR="00890CF1" w:rsidRPr="00890CF1" w:rsidTr="00DF07C3">
        <w:tc>
          <w:tcPr>
            <w:tcW w:w="4790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   разъяснено</w:t>
            </w:r>
          </w:p>
        </w:tc>
        <w:tc>
          <w:tcPr>
            <w:tcW w:w="4781" w:type="dxa"/>
            <w:shd w:val="clear" w:color="auto" w:fill="auto"/>
          </w:tcPr>
          <w:p w:rsidR="00890CF1" w:rsidRPr="00890CF1" w:rsidRDefault="00890CF1" w:rsidP="001C2E12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7</w:t>
            </w:r>
            <w:r w:rsidR="001C2E12">
              <w:rPr>
                <w:rFonts w:ascii="Times New Roman" w:hAnsi="Times New Roman" w:cs="Times New Roman"/>
              </w:rPr>
              <w:t>24</w:t>
            </w:r>
          </w:p>
        </w:tc>
      </w:tr>
      <w:tr w:rsidR="00890CF1" w:rsidRPr="00890CF1" w:rsidTr="00DF07C3">
        <w:tc>
          <w:tcPr>
            <w:tcW w:w="4790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   направлено на рассмотрения          </w:t>
            </w:r>
          </w:p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 xml:space="preserve">        подведомственные организации</w:t>
            </w:r>
          </w:p>
        </w:tc>
        <w:tc>
          <w:tcPr>
            <w:tcW w:w="4781" w:type="dxa"/>
            <w:shd w:val="clear" w:color="auto" w:fill="auto"/>
          </w:tcPr>
          <w:p w:rsidR="00890CF1" w:rsidRPr="00890CF1" w:rsidRDefault="00890CF1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890CF1">
              <w:rPr>
                <w:rFonts w:ascii="Times New Roman" w:hAnsi="Times New Roman" w:cs="Times New Roman"/>
              </w:rPr>
              <w:t>-</w:t>
            </w:r>
          </w:p>
        </w:tc>
      </w:tr>
    </w:tbl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1365"/>
          <w:tab w:val="left" w:pos="5208"/>
        </w:tabs>
        <w:rPr>
          <w:rFonts w:ascii="Times New Roman" w:hAnsi="Times New Roman" w:cs="Times New Roman"/>
          <w:sz w:val="18"/>
          <w:szCs w:val="18"/>
        </w:rPr>
      </w:pPr>
    </w:p>
    <w:p w:rsidR="00890CF1" w:rsidRPr="00890CF1" w:rsidRDefault="00890CF1" w:rsidP="00890CF1">
      <w:pPr>
        <w:tabs>
          <w:tab w:val="left" w:pos="1365"/>
          <w:tab w:val="left" w:pos="5208"/>
        </w:tabs>
        <w:rPr>
          <w:rFonts w:ascii="Times New Roman" w:hAnsi="Times New Roman" w:cs="Times New Roman"/>
          <w:sz w:val="18"/>
          <w:szCs w:val="18"/>
        </w:rPr>
      </w:pPr>
    </w:p>
    <w:p w:rsidR="00890CF1" w:rsidRPr="00890CF1" w:rsidRDefault="00890CF1" w:rsidP="00890CF1">
      <w:pPr>
        <w:tabs>
          <w:tab w:val="left" w:pos="1365"/>
          <w:tab w:val="left" w:pos="5208"/>
        </w:tabs>
        <w:rPr>
          <w:rFonts w:ascii="Times New Roman" w:hAnsi="Times New Roman" w:cs="Times New Roman"/>
          <w:sz w:val="18"/>
          <w:szCs w:val="18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  <w:sz w:val="18"/>
          <w:szCs w:val="18"/>
        </w:rPr>
      </w:pPr>
    </w:p>
    <w:p w:rsidR="00890CF1" w:rsidRPr="00890CF1" w:rsidRDefault="00890CF1" w:rsidP="00890CF1">
      <w:pPr>
        <w:rPr>
          <w:rFonts w:ascii="Times New Roman" w:hAnsi="Times New Roman" w:cs="Times New Roman"/>
        </w:rPr>
      </w:pPr>
    </w:p>
    <w:p w:rsidR="00890CF1" w:rsidRDefault="00890CF1" w:rsidP="00890CF1">
      <w:pPr>
        <w:rPr>
          <w:rFonts w:ascii="Times New Roman" w:hAnsi="Times New Roman" w:cs="Times New Roman"/>
        </w:rPr>
      </w:pPr>
    </w:p>
    <w:p w:rsidR="00890CF1" w:rsidRDefault="00890CF1" w:rsidP="00890CF1">
      <w:pPr>
        <w:rPr>
          <w:rFonts w:ascii="Times New Roman" w:hAnsi="Times New Roman" w:cs="Times New Roman"/>
        </w:rPr>
      </w:pPr>
    </w:p>
    <w:p w:rsidR="00890CF1" w:rsidRPr="00890CF1" w:rsidRDefault="00890CF1" w:rsidP="00890CF1">
      <w:pPr>
        <w:tabs>
          <w:tab w:val="left" w:pos="5208"/>
        </w:tabs>
        <w:rPr>
          <w:rFonts w:ascii="Times New Roman" w:hAnsi="Times New Roman" w:cs="Times New Roman"/>
          <w:sz w:val="16"/>
          <w:szCs w:val="16"/>
        </w:rPr>
      </w:pPr>
    </w:p>
    <w:p w:rsidR="00890CF1" w:rsidRPr="00FE2F35" w:rsidRDefault="00890CF1" w:rsidP="0089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90CF1" w:rsidRPr="00FE2F35" w:rsidRDefault="00890CF1" w:rsidP="00FE2F3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 xml:space="preserve">о содержании письменных и устных обращений граждан в администрацию </w:t>
      </w:r>
      <w:proofErr w:type="spellStart"/>
      <w:r w:rsidR="00FE2F35" w:rsidRPr="00FE2F35">
        <w:rPr>
          <w:rFonts w:ascii="Times New Roman" w:hAnsi="Times New Roman" w:cs="Times New Roman"/>
          <w:b/>
          <w:sz w:val="28"/>
          <w:szCs w:val="28"/>
        </w:rPr>
        <w:t>Гухойского</w:t>
      </w:r>
      <w:proofErr w:type="spellEnd"/>
      <w:r w:rsidR="00FE2F35" w:rsidRPr="00FE2F35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</w:t>
      </w:r>
    </w:p>
    <w:p w:rsidR="00890CF1" w:rsidRPr="00FE2F35" w:rsidRDefault="00890CF1" w:rsidP="0089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>за 2016г.</w:t>
      </w:r>
    </w:p>
    <w:p w:rsidR="00890CF1" w:rsidRPr="00890CF1" w:rsidRDefault="00890CF1" w:rsidP="00890CF1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3818"/>
        <w:gridCol w:w="1985"/>
      </w:tblGrid>
      <w:tr w:rsidR="001C2E12" w:rsidRPr="0023338F" w:rsidTr="001C2E12">
        <w:trPr>
          <w:trHeight w:val="561"/>
        </w:trPr>
        <w:tc>
          <w:tcPr>
            <w:tcW w:w="3553" w:type="dxa"/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3818" w:type="dxa"/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1C2E12" w:rsidRPr="0023338F" w:rsidTr="001C2E12">
        <w:trPr>
          <w:trHeight w:val="834"/>
        </w:trPr>
        <w:tc>
          <w:tcPr>
            <w:tcW w:w="3553" w:type="dxa"/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04.05.15.515</w:t>
            </w:r>
          </w:p>
        </w:tc>
        <w:tc>
          <w:tcPr>
            <w:tcW w:w="3818" w:type="dxa"/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2E12" w:rsidRPr="0023338F" w:rsidTr="001C2E12">
        <w:trPr>
          <w:trHeight w:val="273"/>
        </w:trPr>
        <w:tc>
          <w:tcPr>
            <w:tcW w:w="3553" w:type="dxa"/>
            <w:shd w:val="clear" w:color="auto" w:fill="auto"/>
            <w:vAlign w:val="center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03.09.98.376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2E12" w:rsidRPr="0023338F" w:rsidTr="001C2E12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02.07.74.239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материальная помощь и льготы инвалидам с детства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E12" w:rsidRPr="0023338F" w:rsidTr="001C2E12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02.07.73.242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C2E12" w:rsidRPr="002331B9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1C2E12" w:rsidRPr="0023338F" w:rsidTr="001C2E12">
        <w:trPr>
          <w:trHeight w:val="834"/>
        </w:trPr>
        <w:tc>
          <w:tcPr>
            <w:tcW w:w="3553" w:type="dxa"/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02.09.74.336</w:t>
            </w:r>
          </w:p>
        </w:tc>
        <w:tc>
          <w:tcPr>
            <w:tcW w:w="3818" w:type="dxa"/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Ссуды, субсидии и потребительские кредиты гражданам и индивидуальным предпринимателям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C2E12" w:rsidRPr="002331B9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2E12" w:rsidRPr="0023338F" w:rsidTr="001C2E12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02.07.73.600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E12" w:rsidRPr="002331B9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C2E12" w:rsidRPr="0023338F" w:rsidTr="001C2E12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02.07.71.393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Трудовые, кадровые, пенсионные и социальные вопросы. Социальное развитие села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E12" w:rsidRPr="002331B9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1C2E12" w:rsidRPr="0023338F" w:rsidTr="001C2E12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04.02.23.736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12" w:rsidRPr="0023338F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Органы внутренних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E12" w:rsidRPr="002331B9" w:rsidRDefault="001C2E12" w:rsidP="00A746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890CF1" w:rsidRPr="00890CF1" w:rsidRDefault="00890CF1" w:rsidP="00890CF1">
      <w:pPr>
        <w:jc w:val="center"/>
        <w:rPr>
          <w:rFonts w:ascii="Times New Roman" w:hAnsi="Times New Roman" w:cs="Times New Roman"/>
          <w:b/>
        </w:rPr>
      </w:pPr>
    </w:p>
    <w:p w:rsidR="00890CF1" w:rsidRPr="00890CF1" w:rsidRDefault="00890CF1" w:rsidP="00890CF1">
      <w:pPr>
        <w:jc w:val="center"/>
        <w:rPr>
          <w:rFonts w:ascii="Times New Roman" w:hAnsi="Times New Roman" w:cs="Times New Roman"/>
          <w:b/>
        </w:rPr>
      </w:pPr>
    </w:p>
    <w:p w:rsidR="00067797" w:rsidRPr="00FE2F35" w:rsidRDefault="00067797" w:rsidP="00890CF1">
      <w:pPr>
        <w:tabs>
          <w:tab w:val="left" w:pos="5208"/>
        </w:tabs>
        <w:rPr>
          <w:rFonts w:ascii="Times New Roman" w:hAnsi="Times New Roman" w:cs="Times New Roman"/>
          <w:sz w:val="18"/>
          <w:szCs w:val="18"/>
          <w:lang w:val="en-US"/>
        </w:rPr>
      </w:pPr>
    </w:p>
    <w:sectPr w:rsidR="00067797" w:rsidRPr="00FE2F35" w:rsidSect="002E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CF1"/>
    <w:rsid w:val="00067797"/>
    <w:rsid w:val="001C2E12"/>
    <w:rsid w:val="002E300A"/>
    <w:rsid w:val="0057318E"/>
    <w:rsid w:val="00890CF1"/>
    <w:rsid w:val="00F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E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2017-01-17T15:13:00Z</dcterms:created>
  <dcterms:modified xsi:type="dcterms:W3CDTF">2017-06-02T10:09:00Z</dcterms:modified>
</cp:coreProperties>
</file>